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6A7" w:rsidRPr="00C63621" w:rsidRDefault="00E226A7" w:rsidP="00C63621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E226A7">
        <w:rPr>
          <w:rFonts w:ascii="Arial" w:eastAsia="Times New Roman" w:hAnsi="Arial" w:cs="Arial"/>
          <w:kern w:val="36"/>
          <w:sz w:val="36"/>
          <w:szCs w:val="36"/>
          <w:lang w:eastAsia="ru-RU"/>
        </w:rPr>
        <w:t xml:space="preserve">Школа не имеет права требовать от родителей покупки </w:t>
      </w:r>
      <w:proofErr w:type="gramStart"/>
      <w:r w:rsidRPr="00E226A7">
        <w:rPr>
          <w:rFonts w:ascii="Arial" w:eastAsia="Times New Roman" w:hAnsi="Arial" w:cs="Arial"/>
          <w:kern w:val="36"/>
          <w:sz w:val="36"/>
          <w:szCs w:val="36"/>
          <w:lang w:eastAsia="ru-RU"/>
        </w:rPr>
        <w:t>учебников</w:t>
      </w:r>
      <w:proofErr w:type="gramEnd"/>
      <w:r w:rsidRPr="00E226A7">
        <w:rPr>
          <w:rFonts w:ascii="Arial" w:eastAsia="Times New Roman" w:hAnsi="Arial" w:cs="Arial"/>
          <w:kern w:val="36"/>
          <w:sz w:val="36"/>
          <w:szCs w:val="36"/>
          <w:lang w:eastAsia="ru-RU"/>
        </w:rPr>
        <w:t xml:space="preserve"> ни при </w:t>
      </w:r>
      <w:proofErr w:type="gramStart"/>
      <w:r w:rsidRPr="00E226A7">
        <w:rPr>
          <w:rFonts w:ascii="Arial" w:eastAsia="Times New Roman" w:hAnsi="Arial" w:cs="Arial"/>
          <w:kern w:val="36"/>
          <w:sz w:val="36"/>
          <w:szCs w:val="36"/>
          <w:lang w:eastAsia="ru-RU"/>
        </w:rPr>
        <w:t>каких</w:t>
      </w:r>
      <w:proofErr w:type="gramEnd"/>
      <w:r w:rsidRPr="00E226A7">
        <w:rPr>
          <w:rFonts w:ascii="Arial" w:eastAsia="Times New Roman" w:hAnsi="Arial" w:cs="Arial"/>
          <w:kern w:val="36"/>
          <w:sz w:val="36"/>
          <w:szCs w:val="36"/>
          <w:lang w:eastAsia="ru-RU"/>
        </w:rPr>
        <w:t xml:space="preserve"> условиях</w:t>
      </w:r>
      <w:bookmarkStart w:id="0" w:name="_GoBack"/>
      <w:bookmarkEnd w:id="0"/>
    </w:p>
    <w:p w:rsidR="00E226A7" w:rsidRPr="00E226A7" w:rsidRDefault="00E226A7" w:rsidP="00E226A7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E226A7">
        <w:rPr>
          <w:rFonts w:ascii="Arial" w:eastAsia="Times New Roman" w:hAnsi="Arial" w:cs="Arial"/>
          <w:sz w:val="21"/>
          <w:szCs w:val="21"/>
          <w:lang w:eastAsia="ru-RU"/>
        </w:rPr>
        <w:t>В связи с участившимися обращениями родителей с вопросом о том, за чей счет должны покупаться рабочие тетради Министерство образования и науки Республики Татарстан направило в управления и отделы образования муниципальных районов разъяснительное письмо, в котором говорится, что в соответствии с действующим законодательством централизованная закупка рабочих тетрадей не может быть осуществлена за счет бюджетных средств.</w:t>
      </w:r>
      <w:proofErr w:type="gramEnd"/>
    </w:p>
    <w:p w:rsidR="00E226A7" w:rsidRPr="00E226A7" w:rsidRDefault="00E226A7" w:rsidP="00E226A7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E226A7">
        <w:rPr>
          <w:rFonts w:ascii="Arial" w:eastAsia="Times New Roman" w:hAnsi="Arial" w:cs="Arial"/>
          <w:sz w:val="21"/>
          <w:szCs w:val="21"/>
          <w:lang w:eastAsia="ru-RU"/>
        </w:rPr>
        <w:t> </w:t>
      </w:r>
      <w:proofErr w:type="spellStart"/>
      <w:proofErr w:type="gramStart"/>
      <w:r w:rsidRPr="00E226A7">
        <w:rPr>
          <w:rFonts w:ascii="Arial" w:eastAsia="Times New Roman" w:hAnsi="Arial" w:cs="Arial"/>
          <w:sz w:val="21"/>
          <w:szCs w:val="21"/>
          <w:lang w:eastAsia="ru-RU"/>
        </w:rPr>
        <w:t>Минобрнауки</w:t>
      </w:r>
      <w:proofErr w:type="spellEnd"/>
      <w:r w:rsidRPr="00E226A7">
        <w:rPr>
          <w:rFonts w:ascii="Arial" w:eastAsia="Times New Roman" w:hAnsi="Arial" w:cs="Arial"/>
          <w:sz w:val="21"/>
          <w:szCs w:val="21"/>
          <w:lang w:eastAsia="ru-RU"/>
        </w:rPr>
        <w:t xml:space="preserve"> Республики Татарстан производит централизованные поставки учебников в  школы по их заявкам в пределах выделенных бюджетных средств, согласно постановлению Кабинета Министров РТ от 31 декабря 2013 года № 1115 «Об утверждении Порядка обеспечения в Республике Татарстан муниципальных образовательных организаций и государственных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</w:t>
      </w:r>
      <w:proofErr w:type="gramEnd"/>
      <w:r w:rsidRPr="00E226A7">
        <w:rPr>
          <w:rFonts w:ascii="Arial" w:eastAsia="Times New Roman" w:hAnsi="Arial" w:cs="Arial"/>
          <w:sz w:val="21"/>
          <w:szCs w:val="21"/>
          <w:lang w:eastAsia="ru-RU"/>
        </w:rPr>
        <w:t xml:space="preserve">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программ» и  Федеральному закону РФ от 29 декабря 2012 года № 273-ФЗ «Об образовании в Российской Федерации» (далее - ФЗ-273).                </w:t>
      </w:r>
    </w:p>
    <w:p w:rsidR="00E226A7" w:rsidRPr="00E226A7" w:rsidRDefault="00E226A7" w:rsidP="00E226A7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E226A7">
        <w:rPr>
          <w:rFonts w:ascii="Arial" w:eastAsia="Times New Roman" w:hAnsi="Arial" w:cs="Arial"/>
          <w:sz w:val="21"/>
          <w:szCs w:val="21"/>
          <w:lang w:eastAsia="ru-RU"/>
        </w:rPr>
        <w:t>Согласно постановлению Госстандарта России от 25.11.2003 № 331-ст, к категории «учебные издания» относятся:</w:t>
      </w:r>
    </w:p>
    <w:p w:rsidR="00E226A7" w:rsidRPr="00E226A7" w:rsidRDefault="00E226A7" w:rsidP="00E226A7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E226A7">
        <w:rPr>
          <w:rFonts w:ascii="Arial" w:eastAsia="Times New Roman" w:hAnsi="Arial" w:cs="Arial"/>
          <w:sz w:val="21"/>
          <w:szCs w:val="21"/>
          <w:lang w:eastAsia="ru-RU"/>
        </w:rPr>
        <w:t>- учебник  -  учебное издание, содержащее систематическое изложение учебной дисциплины, ее раздела, части, соответствующее учебной программе и официально утвержденное  в качестве данного вида  издания;</w:t>
      </w:r>
    </w:p>
    <w:p w:rsidR="00E226A7" w:rsidRPr="00E226A7" w:rsidRDefault="00E226A7" w:rsidP="00E226A7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E226A7">
        <w:rPr>
          <w:rFonts w:ascii="Arial" w:eastAsia="Times New Roman" w:hAnsi="Arial" w:cs="Arial"/>
          <w:sz w:val="21"/>
          <w:szCs w:val="21"/>
          <w:lang w:eastAsia="ru-RU"/>
        </w:rPr>
        <w:t>       - учебное пособие - учебное издание, дополняющее или заменяющее частично или полностью учебник, официально утверждённое в качестве данного вида издания;</w:t>
      </w:r>
    </w:p>
    <w:p w:rsidR="00E226A7" w:rsidRPr="00E226A7" w:rsidRDefault="00E226A7" w:rsidP="00E226A7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E226A7">
        <w:rPr>
          <w:rFonts w:ascii="Arial" w:eastAsia="Times New Roman" w:hAnsi="Arial" w:cs="Arial"/>
          <w:sz w:val="21"/>
          <w:szCs w:val="21"/>
          <w:lang w:eastAsia="ru-RU"/>
        </w:rPr>
        <w:t>- рабочая тетрадь - учебное пособие, имеющее особый дидактический аппарат, способствующий самостоятельной работе учащегося над освоением учебного предмета. Рабочие тетради не дополняют и не заменяют частично или полностью учебник,  а являются вспомогательным изданием.</w:t>
      </w:r>
    </w:p>
    <w:p w:rsidR="00E226A7" w:rsidRPr="00E226A7" w:rsidRDefault="00E226A7" w:rsidP="00E226A7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E226A7">
        <w:rPr>
          <w:rFonts w:ascii="Arial" w:eastAsia="Times New Roman" w:hAnsi="Arial" w:cs="Arial"/>
          <w:sz w:val="21"/>
          <w:szCs w:val="21"/>
          <w:lang w:eastAsia="ru-RU"/>
        </w:rPr>
        <w:t>В соответствии с п.2 статьи 28 ФЗ-273 школы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программам,  учебно-методические и дидактические материалы могут быть включены в рабочую программу учителя по его усмотрению. Педагогические работники, согласно п.п.4 п.3 статьи 47 ФЗ-273, имеют право на свободу выбора и использования учебников в соответствии с образовательной программой школы, и какое-либо возможное ограничение на свободу выбора учебных материалов не допускается.</w:t>
      </w:r>
    </w:p>
    <w:p w:rsidR="00E226A7" w:rsidRPr="00E226A7" w:rsidRDefault="00E226A7" w:rsidP="00E226A7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E226A7">
        <w:rPr>
          <w:rFonts w:ascii="Arial" w:eastAsia="Times New Roman" w:hAnsi="Arial" w:cs="Arial"/>
          <w:sz w:val="21"/>
          <w:szCs w:val="21"/>
          <w:lang w:eastAsia="ru-RU"/>
        </w:rPr>
        <w:t>Рабочая программа по предмету составляется учителем, исходя из имеющихся в фонде школьной библиотеки учебников, которые поставлены в соответствии с утвержденным руководителем организации списком учебников на основании п. 9  части 3 ст.28 ФЗ -273 и по его заказу. А также им могут быть использованы любые учебные материалы, входящие в состав учебно-методического комплекта.</w:t>
      </w:r>
    </w:p>
    <w:p w:rsidR="00E226A7" w:rsidRPr="00E226A7" w:rsidRDefault="00E226A7" w:rsidP="00E226A7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E226A7">
        <w:rPr>
          <w:rFonts w:ascii="Arial" w:eastAsia="Times New Roman" w:hAnsi="Arial" w:cs="Arial"/>
          <w:sz w:val="21"/>
          <w:szCs w:val="21"/>
          <w:lang w:eastAsia="ru-RU"/>
        </w:rPr>
        <w:t xml:space="preserve">В соответствии с п.1 статьи 35 ФЗ-273 обучающимся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воспитания, из чего следует, что учебники и учебные пособия, предоставленные в пользование бесплатно на время получения </w:t>
      </w:r>
      <w:r w:rsidRPr="00E226A7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образования,  должны быть возвращены школе. Рабочая тетрадь выделена отдельно от учебного пособия и является  учебным изданием одноразового индивидуального пользования, которое не может быть возвращено в фонд школьной библиотеки. Использование рабочей тетради в образовательном процессе не является обязательным. Следовательно, централизованная закупка рабочих тетрадей не может быть осуществлена за счет бюджетных средств.</w:t>
      </w:r>
    </w:p>
    <w:p w:rsidR="00566C70" w:rsidRPr="005027C8" w:rsidRDefault="00566C70"/>
    <w:sectPr w:rsidR="00566C70" w:rsidRPr="00502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6A7"/>
    <w:rsid w:val="00000B57"/>
    <w:rsid w:val="000042CE"/>
    <w:rsid w:val="000122E3"/>
    <w:rsid w:val="00021006"/>
    <w:rsid w:val="00024568"/>
    <w:rsid w:val="00024AFE"/>
    <w:rsid w:val="00025411"/>
    <w:rsid w:val="00026CB0"/>
    <w:rsid w:val="0002776F"/>
    <w:rsid w:val="00027CED"/>
    <w:rsid w:val="00034513"/>
    <w:rsid w:val="00034BFC"/>
    <w:rsid w:val="00042333"/>
    <w:rsid w:val="00046ED2"/>
    <w:rsid w:val="00051E60"/>
    <w:rsid w:val="00057141"/>
    <w:rsid w:val="0007268E"/>
    <w:rsid w:val="00075107"/>
    <w:rsid w:val="000768F0"/>
    <w:rsid w:val="00076C68"/>
    <w:rsid w:val="00077EB2"/>
    <w:rsid w:val="00083155"/>
    <w:rsid w:val="00083B4D"/>
    <w:rsid w:val="00093633"/>
    <w:rsid w:val="00093CC8"/>
    <w:rsid w:val="00094720"/>
    <w:rsid w:val="00095137"/>
    <w:rsid w:val="000A0DBD"/>
    <w:rsid w:val="000B2D6E"/>
    <w:rsid w:val="000B44CB"/>
    <w:rsid w:val="000B4F8D"/>
    <w:rsid w:val="000C227E"/>
    <w:rsid w:val="000C46EE"/>
    <w:rsid w:val="000D2A45"/>
    <w:rsid w:val="000D734F"/>
    <w:rsid w:val="000D7742"/>
    <w:rsid w:val="000E3642"/>
    <w:rsid w:val="000E4815"/>
    <w:rsid w:val="000F3C69"/>
    <w:rsid w:val="000F5C54"/>
    <w:rsid w:val="000F7DCA"/>
    <w:rsid w:val="00100E4C"/>
    <w:rsid w:val="00103F19"/>
    <w:rsid w:val="00104015"/>
    <w:rsid w:val="00104FCA"/>
    <w:rsid w:val="001054C2"/>
    <w:rsid w:val="001059E0"/>
    <w:rsid w:val="0010651E"/>
    <w:rsid w:val="001071D3"/>
    <w:rsid w:val="00114BE3"/>
    <w:rsid w:val="00120EF4"/>
    <w:rsid w:val="001231E1"/>
    <w:rsid w:val="00123445"/>
    <w:rsid w:val="00125901"/>
    <w:rsid w:val="001266F1"/>
    <w:rsid w:val="00132E4B"/>
    <w:rsid w:val="00133B3B"/>
    <w:rsid w:val="00137E7B"/>
    <w:rsid w:val="001454FB"/>
    <w:rsid w:val="00147053"/>
    <w:rsid w:val="0015024A"/>
    <w:rsid w:val="00151A0F"/>
    <w:rsid w:val="001534EB"/>
    <w:rsid w:val="00153D1F"/>
    <w:rsid w:val="0015412E"/>
    <w:rsid w:val="00163A03"/>
    <w:rsid w:val="00164EFC"/>
    <w:rsid w:val="00165E0C"/>
    <w:rsid w:val="001676DE"/>
    <w:rsid w:val="00172870"/>
    <w:rsid w:val="00173676"/>
    <w:rsid w:val="0018006D"/>
    <w:rsid w:val="00180A58"/>
    <w:rsid w:val="001828EB"/>
    <w:rsid w:val="001869D4"/>
    <w:rsid w:val="00191A67"/>
    <w:rsid w:val="0019362D"/>
    <w:rsid w:val="0019526D"/>
    <w:rsid w:val="001A2627"/>
    <w:rsid w:val="001A5D14"/>
    <w:rsid w:val="001A74A7"/>
    <w:rsid w:val="001A7F33"/>
    <w:rsid w:val="001B3897"/>
    <w:rsid w:val="001D06D7"/>
    <w:rsid w:val="001D1123"/>
    <w:rsid w:val="001D59AB"/>
    <w:rsid w:val="001E4ADD"/>
    <w:rsid w:val="001F70B2"/>
    <w:rsid w:val="00200762"/>
    <w:rsid w:val="002016B1"/>
    <w:rsid w:val="00211AED"/>
    <w:rsid w:val="00212835"/>
    <w:rsid w:val="00220B5D"/>
    <w:rsid w:val="00220ED6"/>
    <w:rsid w:val="00221662"/>
    <w:rsid w:val="0022390A"/>
    <w:rsid w:val="00225DC4"/>
    <w:rsid w:val="00232669"/>
    <w:rsid w:val="00244856"/>
    <w:rsid w:val="00244FC1"/>
    <w:rsid w:val="0024504F"/>
    <w:rsid w:val="0024651A"/>
    <w:rsid w:val="00247555"/>
    <w:rsid w:val="00251039"/>
    <w:rsid w:val="00251271"/>
    <w:rsid w:val="00251666"/>
    <w:rsid w:val="002525BD"/>
    <w:rsid w:val="00256C13"/>
    <w:rsid w:val="00264215"/>
    <w:rsid w:val="0026503A"/>
    <w:rsid w:val="002747F2"/>
    <w:rsid w:val="00274A8C"/>
    <w:rsid w:val="0028673C"/>
    <w:rsid w:val="00293921"/>
    <w:rsid w:val="002A155B"/>
    <w:rsid w:val="002A2114"/>
    <w:rsid w:val="002A4657"/>
    <w:rsid w:val="002A72F9"/>
    <w:rsid w:val="002B1921"/>
    <w:rsid w:val="002B3B12"/>
    <w:rsid w:val="002B3C21"/>
    <w:rsid w:val="002C0F7F"/>
    <w:rsid w:val="002C3317"/>
    <w:rsid w:val="002D003F"/>
    <w:rsid w:val="002D0871"/>
    <w:rsid w:val="002D4CCE"/>
    <w:rsid w:val="002D5A7B"/>
    <w:rsid w:val="002D6752"/>
    <w:rsid w:val="002D69E2"/>
    <w:rsid w:val="002E1372"/>
    <w:rsid w:val="002E3D02"/>
    <w:rsid w:val="002E6ACB"/>
    <w:rsid w:val="002E7667"/>
    <w:rsid w:val="002E7D79"/>
    <w:rsid w:val="002F1F9A"/>
    <w:rsid w:val="002F2113"/>
    <w:rsid w:val="002F2528"/>
    <w:rsid w:val="002F5707"/>
    <w:rsid w:val="00300F1A"/>
    <w:rsid w:val="00303B31"/>
    <w:rsid w:val="00305681"/>
    <w:rsid w:val="003057AA"/>
    <w:rsid w:val="00307EB3"/>
    <w:rsid w:val="00310DA3"/>
    <w:rsid w:val="00311D64"/>
    <w:rsid w:val="003125CC"/>
    <w:rsid w:val="00322D2D"/>
    <w:rsid w:val="003319CC"/>
    <w:rsid w:val="00333E47"/>
    <w:rsid w:val="003349BE"/>
    <w:rsid w:val="00335499"/>
    <w:rsid w:val="00337C84"/>
    <w:rsid w:val="00344B45"/>
    <w:rsid w:val="00346818"/>
    <w:rsid w:val="003538C1"/>
    <w:rsid w:val="00357EEC"/>
    <w:rsid w:val="00360318"/>
    <w:rsid w:val="00360B8D"/>
    <w:rsid w:val="00365A85"/>
    <w:rsid w:val="003665C3"/>
    <w:rsid w:val="003674E4"/>
    <w:rsid w:val="00370751"/>
    <w:rsid w:val="00372A1E"/>
    <w:rsid w:val="0037370E"/>
    <w:rsid w:val="00373D72"/>
    <w:rsid w:val="00382582"/>
    <w:rsid w:val="00384250"/>
    <w:rsid w:val="0038453B"/>
    <w:rsid w:val="00384E84"/>
    <w:rsid w:val="00385312"/>
    <w:rsid w:val="0038718F"/>
    <w:rsid w:val="00390EF4"/>
    <w:rsid w:val="00391334"/>
    <w:rsid w:val="00391744"/>
    <w:rsid w:val="0039303F"/>
    <w:rsid w:val="00396E6D"/>
    <w:rsid w:val="00397B53"/>
    <w:rsid w:val="003A2282"/>
    <w:rsid w:val="003A2A4A"/>
    <w:rsid w:val="003A42B2"/>
    <w:rsid w:val="003A6FF2"/>
    <w:rsid w:val="003A747E"/>
    <w:rsid w:val="003B1C4F"/>
    <w:rsid w:val="003B5B48"/>
    <w:rsid w:val="003C5184"/>
    <w:rsid w:val="003C7F67"/>
    <w:rsid w:val="003D3BA6"/>
    <w:rsid w:val="003D3D0C"/>
    <w:rsid w:val="003D7E15"/>
    <w:rsid w:val="003E0A87"/>
    <w:rsid w:val="003E19F1"/>
    <w:rsid w:val="003E4ED3"/>
    <w:rsid w:val="003E6DE3"/>
    <w:rsid w:val="003F0B1B"/>
    <w:rsid w:val="003F0BEC"/>
    <w:rsid w:val="003F18EB"/>
    <w:rsid w:val="003F4D76"/>
    <w:rsid w:val="0040145F"/>
    <w:rsid w:val="004028AC"/>
    <w:rsid w:val="004029CF"/>
    <w:rsid w:val="0040354E"/>
    <w:rsid w:val="00404C6F"/>
    <w:rsid w:val="00410FCD"/>
    <w:rsid w:val="00420C02"/>
    <w:rsid w:val="0042699E"/>
    <w:rsid w:val="00426F8B"/>
    <w:rsid w:val="00427621"/>
    <w:rsid w:val="004303E3"/>
    <w:rsid w:val="0043128E"/>
    <w:rsid w:val="004354AF"/>
    <w:rsid w:val="00435F86"/>
    <w:rsid w:val="00436627"/>
    <w:rsid w:val="00444BB0"/>
    <w:rsid w:val="004467B5"/>
    <w:rsid w:val="004628FB"/>
    <w:rsid w:val="00463F8E"/>
    <w:rsid w:val="00475997"/>
    <w:rsid w:val="00482822"/>
    <w:rsid w:val="00490A29"/>
    <w:rsid w:val="00491112"/>
    <w:rsid w:val="00491CFF"/>
    <w:rsid w:val="00493105"/>
    <w:rsid w:val="004931A1"/>
    <w:rsid w:val="0049458A"/>
    <w:rsid w:val="00494823"/>
    <w:rsid w:val="00496D40"/>
    <w:rsid w:val="004A08D9"/>
    <w:rsid w:val="004A0B51"/>
    <w:rsid w:val="004A26D0"/>
    <w:rsid w:val="004A37FD"/>
    <w:rsid w:val="004A64A7"/>
    <w:rsid w:val="004A6BCF"/>
    <w:rsid w:val="004A6CF8"/>
    <w:rsid w:val="004A7192"/>
    <w:rsid w:val="004A7313"/>
    <w:rsid w:val="004B32CB"/>
    <w:rsid w:val="004B355A"/>
    <w:rsid w:val="004B5CA8"/>
    <w:rsid w:val="004C1073"/>
    <w:rsid w:val="004C4C98"/>
    <w:rsid w:val="004D0163"/>
    <w:rsid w:val="004D0CC9"/>
    <w:rsid w:val="004D6DB5"/>
    <w:rsid w:val="004E10C7"/>
    <w:rsid w:val="004E2059"/>
    <w:rsid w:val="004E28E3"/>
    <w:rsid w:val="004E34F3"/>
    <w:rsid w:val="004E39FF"/>
    <w:rsid w:val="004E5C1E"/>
    <w:rsid w:val="004F1989"/>
    <w:rsid w:val="004F1D53"/>
    <w:rsid w:val="004F55D2"/>
    <w:rsid w:val="004F7053"/>
    <w:rsid w:val="004F7205"/>
    <w:rsid w:val="00500A97"/>
    <w:rsid w:val="005027C8"/>
    <w:rsid w:val="00504861"/>
    <w:rsid w:val="00507A3B"/>
    <w:rsid w:val="005240C9"/>
    <w:rsid w:val="00524564"/>
    <w:rsid w:val="00524CCE"/>
    <w:rsid w:val="005252F3"/>
    <w:rsid w:val="00527E91"/>
    <w:rsid w:val="00536660"/>
    <w:rsid w:val="00536E09"/>
    <w:rsid w:val="00537175"/>
    <w:rsid w:val="005414ED"/>
    <w:rsid w:val="00546DAF"/>
    <w:rsid w:val="00552C06"/>
    <w:rsid w:val="00555189"/>
    <w:rsid w:val="005562BE"/>
    <w:rsid w:val="005609FF"/>
    <w:rsid w:val="00566B3A"/>
    <w:rsid w:val="00566C70"/>
    <w:rsid w:val="0057318D"/>
    <w:rsid w:val="005772E9"/>
    <w:rsid w:val="00582532"/>
    <w:rsid w:val="0058261B"/>
    <w:rsid w:val="005837A1"/>
    <w:rsid w:val="00584605"/>
    <w:rsid w:val="005850B8"/>
    <w:rsid w:val="005922C4"/>
    <w:rsid w:val="00592D94"/>
    <w:rsid w:val="005933E5"/>
    <w:rsid w:val="00596946"/>
    <w:rsid w:val="005A2205"/>
    <w:rsid w:val="005A443B"/>
    <w:rsid w:val="005A5ECC"/>
    <w:rsid w:val="005B33B0"/>
    <w:rsid w:val="005B4AE3"/>
    <w:rsid w:val="005B5829"/>
    <w:rsid w:val="005C5C24"/>
    <w:rsid w:val="005D0AE8"/>
    <w:rsid w:val="005D35EF"/>
    <w:rsid w:val="005E6F81"/>
    <w:rsid w:val="005F0A25"/>
    <w:rsid w:val="005F10C4"/>
    <w:rsid w:val="005F22F7"/>
    <w:rsid w:val="005F374D"/>
    <w:rsid w:val="00603986"/>
    <w:rsid w:val="006050BF"/>
    <w:rsid w:val="00605CC0"/>
    <w:rsid w:val="006064E8"/>
    <w:rsid w:val="00607FB0"/>
    <w:rsid w:val="006206A7"/>
    <w:rsid w:val="00622374"/>
    <w:rsid w:val="00623970"/>
    <w:rsid w:val="006357A8"/>
    <w:rsid w:val="006366FE"/>
    <w:rsid w:val="0065089A"/>
    <w:rsid w:val="00650AE5"/>
    <w:rsid w:val="00650B2C"/>
    <w:rsid w:val="006549FF"/>
    <w:rsid w:val="00657EC7"/>
    <w:rsid w:val="00660A76"/>
    <w:rsid w:val="00660D5C"/>
    <w:rsid w:val="00666B5D"/>
    <w:rsid w:val="00667E24"/>
    <w:rsid w:val="00670C01"/>
    <w:rsid w:val="006711E6"/>
    <w:rsid w:val="006779DC"/>
    <w:rsid w:val="006831FC"/>
    <w:rsid w:val="006903EA"/>
    <w:rsid w:val="00691AD9"/>
    <w:rsid w:val="00692CD7"/>
    <w:rsid w:val="006963BB"/>
    <w:rsid w:val="006A30FA"/>
    <w:rsid w:val="006B0251"/>
    <w:rsid w:val="006B436B"/>
    <w:rsid w:val="006B7CEA"/>
    <w:rsid w:val="006C1468"/>
    <w:rsid w:val="006C278D"/>
    <w:rsid w:val="006C48A6"/>
    <w:rsid w:val="006C503D"/>
    <w:rsid w:val="006D0A57"/>
    <w:rsid w:val="006D14D1"/>
    <w:rsid w:val="006D2B93"/>
    <w:rsid w:val="006D57C3"/>
    <w:rsid w:val="006D7EB5"/>
    <w:rsid w:val="006F3248"/>
    <w:rsid w:val="006F3D6E"/>
    <w:rsid w:val="007008CC"/>
    <w:rsid w:val="00701517"/>
    <w:rsid w:val="0071024A"/>
    <w:rsid w:val="00710890"/>
    <w:rsid w:val="007123E8"/>
    <w:rsid w:val="007150CC"/>
    <w:rsid w:val="00716AA2"/>
    <w:rsid w:val="007177D6"/>
    <w:rsid w:val="00720112"/>
    <w:rsid w:val="0072228C"/>
    <w:rsid w:val="0073306C"/>
    <w:rsid w:val="00740F7E"/>
    <w:rsid w:val="0074695D"/>
    <w:rsid w:val="007510C6"/>
    <w:rsid w:val="0075754D"/>
    <w:rsid w:val="00763F18"/>
    <w:rsid w:val="00766052"/>
    <w:rsid w:val="00775391"/>
    <w:rsid w:val="00776A9D"/>
    <w:rsid w:val="0078192A"/>
    <w:rsid w:val="0078502C"/>
    <w:rsid w:val="00786235"/>
    <w:rsid w:val="007872F3"/>
    <w:rsid w:val="0079073B"/>
    <w:rsid w:val="007913D4"/>
    <w:rsid w:val="007915BC"/>
    <w:rsid w:val="007917C3"/>
    <w:rsid w:val="007A0ED6"/>
    <w:rsid w:val="007B15BB"/>
    <w:rsid w:val="007C43C7"/>
    <w:rsid w:val="007C5440"/>
    <w:rsid w:val="007C5D34"/>
    <w:rsid w:val="007C68E3"/>
    <w:rsid w:val="007C7CC6"/>
    <w:rsid w:val="007D217D"/>
    <w:rsid w:val="007D23D8"/>
    <w:rsid w:val="007D2C6C"/>
    <w:rsid w:val="007E1B7F"/>
    <w:rsid w:val="007E3CE1"/>
    <w:rsid w:val="007F12DF"/>
    <w:rsid w:val="007F7445"/>
    <w:rsid w:val="0080004B"/>
    <w:rsid w:val="00802952"/>
    <w:rsid w:val="00805604"/>
    <w:rsid w:val="00805F9F"/>
    <w:rsid w:val="008100FD"/>
    <w:rsid w:val="008103EE"/>
    <w:rsid w:val="00812BDC"/>
    <w:rsid w:val="0081499F"/>
    <w:rsid w:val="00816921"/>
    <w:rsid w:val="008212C9"/>
    <w:rsid w:val="0082275D"/>
    <w:rsid w:val="008267C4"/>
    <w:rsid w:val="00831E70"/>
    <w:rsid w:val="00832E22"/>
    <w:rsid w:val="00833551"/>
    <w:rsid w:val="00833661"/>
    <w:rsid w:val="00850EDD"/>
    <w:rsid w:val="00854E3F"/>
    <w:rsid w:val="008576E9"/>
    <w:rsid w:val="0086263D"/>
    <w:rsid w:val="00872539"/>
    <w:rsid w:val="0087291B"/>
    <w:rsid w:val="00875D13"/>
    <w:rsid w:val="008802A7"/>
    <w:rsid w:val="00884811"/>
    <w:rsid w:val="00884B98"/>
    <w:rsid w:val="0089061F"/>
    <w:rsid w:val="008A12ED"/>
    <w:rsid w:val="008A1347"/>
    <w:rsid w:val="008A543B"/>
    <w:rsid w:val="008B05D8"/>
    <w:rsid w:val="008B6630"/>
    <w:rsid w:val="008C0B0E"/>
    <w:rsid w:val="008C3C23"/>
    <w:rsid w:val="008C4FF6"/>
    <w:rsid w:val="008D1DFE"/>
    <w:rsid w:val="008D2D04"/>
    <w:rsid w:val="008D6939"/>
    <w:rsid w:val="008E0CE5"/>
    <w:rsid w:val="008E1BD4"/>
    <w:rsid w:val="008F1DDE"/>
    <w:rsid w:val="0090105F"/>
    <w:rsid w:val="00905196"/>
    <w:rsid w:val="0090550D"/>
    <w:rsid w:val="009109B1"/>
    <w:rsid w:val="00914821"/>
    <w:rsid w:val="00917D9A"/>
    <w:rsid w:val="0092100D"/>
    <w:rsid w:val="009248D1"/>
    <w:rsid w:val="00932C39"/>
    <w:rsid w:val="0093724C"/>
    <w:rsid w:val="009413F6"/>
    <w:rsid w:val="0094199B"/>
    <w:rsid w:val="00943A17"/>
    <w:rsid w:val="00943ECC"/>
    <w:rsid w:val="009541B5"/>
    <w:rsid w:val="00956F3F"/>
    <w:rsid w:val="00957F3F"/>
    <w:rsid w:val="009604C7"/>
    <w:rsid w:val="00962DC0"/>
    <w:rsid w:val="0096307B"/>
    <w:rsid w:val="009638FA"/>
    <w:rsid w:val="00966A60"/>
    <w:rsid w:val="00972111"/>
    <w:rsid w:val="00981C37"/>
    <w:rsid w:val="00982B9B"/>
    <w:rsid w:val="009862C1"/>
    <w:rsid w:val="00993860"/>
    <w:rsid w:val="00994F55"/>
    <w:rsid w:val="00995F67"/>
    <w:rsid w:val="00996349"/>
    <w:rsid w:val="009A2A39"/>
    <w:rsid w:val="009A4046"/>
    <w:rsid w:val="009A4984"/>
    <w:rsid w:val="009B1404"/>
    <w:rsid w:val="009C03F4"/>
    <w:rsid w:val="009C3153"/>
    <w:rsid w:val="009C45C4"/>
    <w:rsid w:val="009C5293"/>
    <w:rsid w:val="009C64DC"/>
    <w:rsid w:val="009D2D45"/>
    <w:rsid w:val="009D44FB"/>
    <w:rsid w:val="009D6CCF"/>
    <w:rsid w:val="009D7482"/>
    <w:rsid w:val="009E1F5B"/>
    <w:rsid w:val="009E2C5F"/>
    <w:rsid w:val="009E3D8A"/>
    <w:rsid w:val="009E7342"/>
    <w:rsid w:val="009E7FA1"/>
    <w:rsid w:val="009F1D2F"/>
    <w:rsid w:val="009F2873"/>
    <w:rsid w:val="009F41E3"/>
    <w:rsid w:val="00A00EDA"/>
    <w:rsid w:val="00A01135"/>
    <w:rsid w:val="00A04167"/>
    <w:rsid w:val="00A07D17"/>
    <w:rsid w:val="00A10BB6"/>
    <w:rsid w:val="00A1346A"/>
    <w:rsid w:val="00A14AE6"/>
    <w:rsid w:val="00A14D9C"/>
    <w:rsid w:val="00A2021C"/>
    <w:rsid w:val="00A3415C"/>
    <w:rsid w:val="00A3511E"/>
    <w:rsid w:val="00A36426"/>
    <w:rsid w:val="00A40A25"/>
    <w:rsid w:val="00A4465A"/>
    <w:rsid w:val="00A47519"/>
    <w:rsid w:val="00A47A9A"/>
    <w:rsid w:val="00A539A5"/>
    <w:rsid w:val="00A53A7A"/>
    <w:rsid w:val="00A63A40"/>
    <w:rsid w:val="00A65667"/>
    <w:rsid w:val="00A66774"/>
    <w:rsid w:val="00A72690"/>
    <w:rsid w:val="00A733E4"/>
    <w:rsid w:val="00A75155"/>
    <w:rsid w:val="00A81C83"/>
    <w:rsid w:val="00A82DCD"/>
    <w:rsid w:val="00A86B9F"/>
    <w:rsid w:val="00A942AB"/>
    <w:rsid w:val="00A9511B"/>
    <w:rsid w:val="00A9611C"/>
    <w:rsid w:val="00AA609D"/>
    <w:rsid w:val="00AB5930"/>
    <w:rsid w:val="00AC117D"/>
    <w:rsid w:val="00AC56FE"/>
    <w:rsid w:val="00AC6B8B"/>
    <w:rsid w:val="00AD4891"/>
    <w:rsid w:val="00AD7A04"/>
    <w:rsid w:val="00AF6D29"/>
    <w:rsid w:val="00B05B7D"/>
    <w:rsid w:val="00B07CDA"/>
    <w:rsid w:val="00B143B5"/>
    <w:rsid w:val="00B15C8E"/>
    <w:rsid w:val="00B17910"/>
    <w:rsid w:val="00B2035F"/>
    <w:rsid w:val="00B23723"/>
    <w:rsid w:val="00B249F0"/>
    <w:rsid w:val="00B25DC9"/>
    <w:rsid w:val="00B262E5"/>
    <w:rsid w:val="00B26823"/>
    <w:rsid w:val="00B323CA"/>
    <w:rsid w:val="00B338BF"/>
    <w:rsid w:val="00B40E58"/>
    <w:rsid w:val="00B43324"/>
    <w:rsid w:val="00B45F79"/>
    <w:rsid w:val="00B54B5F"/>
    <w:rsid w:val="00B60822"/>
    <w:rsid w:val="00B643CA"/>
    <w:rsid w:val="00B73901"/>
    <w:rsid w:val="00B741C6"/>
    <w:rsid w:val="00B74360"/>
    <w:rsid w:val="00B75360"/>
    <w:rsid w:val="00B773E1"/>
    <w:rsid w:val="00B832EC"/>
    <w:rsid w:val="00B833EB"/>
    <w:rsid w:val="00B8481C"/>
    <w:rsid w:val="00B94E6C"/>
    <w:rsid w:val="00B95F76"/>
    <w:rsid w:val="00B971F9"/>
    <w:rsid w:val="00BA60FA"/>
    <w:rsid w:val="00BA7953"/>
    <w:rsid w:val="00BA7B77"/>
    <w:rsid w:val="00BB5261"/>
    <w:rsid w:val="00BB61DD"/>
    <w:rsid w:val="00BB6C17"/>
    <w:rsid w:val="00BB70CE"/>
    <w:rsid w:val="00BB7E55"/>
    <w:rsid w:val="00BC4C1A"/>
    <w:rsid w:val="00BD1372"/>
    <w:rsid w:val="00BF16A4"/>
    <w:rsid w:val="00BF24B0"/>
    <w:rsid w:val="00BF4638"/>
    <w:rsid w:val="00C00711"/>
    <w:rsid w:val="00C01C1B"/>
    <w:rsid w:val="00C01F12"/>
    <w:rsid w:val="00C0511B"/>
    <w:rsid w:val="00C168A2"/>
    <w:rsid w:val="00C17BFE"/>
    <w:rsid w:val="00C2154B"/>
    <w:rsid w:val="00C23AC1"/>
    <w:rsid w:val="00C2540A"/>
    <w:rsid w:val="00C3601B"/>
    <w:rsid w:val="00C44AEE"/>
    <w:rsid w:val="00C4559D"/>
    <w:rsid w:val="00C50C86"/>
    <w:rsid w:val="00C50EB6"/>
    <w:rsid w:val="00C511A8"/>
    <w:rsid w:val="00C56729"/>
    <w:rsid w:val="00C62158"/>
    <w:rsid w:val="00C63621"/>
    <w:rsid w:val="00C64CD6"/>
    <w:rsid w:val="00C65555"/>
    <w:rsid w:val="00C71DBF"/>
    <w:rsid w:val="00C85BC9"/>
    <w:rsid w:val="00C90530"/>
    <w:rsid w:val="00C94AA0"/>
    <w:rsid w:val="00CA2F14"/>
    <w:rsid w:val="00CA7F3C"/>
    <w:rsid w:val="00CB4A60"/>
    <w:rsid w:val="00CC1C3B"/>
    <w:rsid w:val="00CC1D52"/>
    <w:rsid w:val="00CC20C9"/>
    <w:rsid w:val="00CC4464"/>
    <w:rsid w:val="00CC6D0F"/>
    <w:rsid w:val="00CD078B"/>
    <w:rsid w:val="00CD6958"/>
    <w:rsid w:val="00CE22EF"/>
    <w:rsid w:val="00CE304E"/>
    <w:rsid w:val="00CF2CEE"/>
    <w:rsid w:val="00CF3F23"/>
    <w:rsid w:val="00CF4EB7"/>
    <w:rsid w:val="00CF6446"/>
    <w:rsid w:val="00D001A8"/>
    <w:rsid w:val="00D0204B"/>
    <w:rsid w:val="00D024E9"/>
    <w:rsid w:val="00D10CB0"/>
    <w:rsid w:val="00D11459"/>
    <w:rsid w:val="00D123DA"/>
    <w:rsid w:val="00D13598"/>
    <w:rsid w:val="00D15B0A"/>
    <w:rsid w:val="00D17348"/>
    <w:rsid w:val="00D20AFC"/>
    <w:rsid w:val="00D24663"/>
    <w:rsid w:val="00D2501F"/>
    <w:rsid w:val="00D262BC"/>
    <w:rsid w:val="00D26FD7"/>
    <w:rsid w:val="00D30E85"/>
    <w:rsid w:val="00D35CA3"/>
    <w:rsid w:val="00D41A10"/>
    <w:rsid w:val="00D41DFB"/>
    <w:rsid w:val="00D42F6D"/>
    <w:rsid w:val="00D439F3"/>
    <w:rsid w:val="00D505E6"/>
    <w:rsid w:val="00D50FD5"/>
    <w:rsid w:val="00D539E9"/>
    <w:rsid w:val="00D56EC1"/>
    <w:rsid w:val="00D56ECB"/>
    <w:rsid w:val="00D6196B"/>
    <w:rsid w:val="00D70614"/>
    <w:rsid w:val="00D7712B"/>
    <w:rsid w:val="00D771CD"/>
    <w:rsid w:val="00D863FA"/>
    <w:rsid w:val="00D87C69"/>
    <w:rsid w:val="00D91356"/>
    <w:rsid w:val="00D97459"/>
    <w:rsid w:val="00DA737F"/>
    <w:rsid w:val="00DB36FE"/>
    <w:rsid w:val="00DC47BE"/>
    <w:rsid w:val="00DC7A29"/>
    <w:rsid w:val="00DD22AC"/>
    <w:rsid w:val="00DD3DA6"/>
    <w:rsid w:val="00DE4AE1"/>
    <w:rsid w:val="00DE72C7"/>
    <w:rsid w:val="00DF285A"/>
    <w:rsid w:val="00DF3190"/>
    <w:rsid w:val="00E050BD"/>
    <w:rsid w:val="00E06FA9"/>
    <w:rsid w:val="00E15951"/>
    <w:rsid w:val="00E202B6"/>
    <w:rsid w:val="00E22273"/>
    <w:rsid w:val="00E226A7"/>
    <w:rsid w:val="00E24034"/>
    <w:rsid w:val="00E278BA"/>
    <w:rsid w:val="00E34652"/>
    <w:rsid w:val="00E3549C"/>
    <w:rsid w:val="00E447AC"/>
    <w:rsid w:val="00E45CD9"/>
    <w:rsid w:val="00E46E7F"/>
    <w:rsid w:val="00E5038C"/>
    <w:rsid w:val="00E5123C"/>
    <w:rsid w:val="00E51DFC"/>
    <w:rsid w:val="00E550CD"/>
    <w:rsid w:val="00E60F65"/>
    <w:rsid w:val="00E6284E"/>
    <w:rsid w:val="00E638B5"/>
    <w:rsid w:val="00E70725"/>
    <w:rsid w:val="00E74B82"/>
    <w:rsid w:val="00E81B29"/>
    <w:rsid w:val="00E835B7"/>
    <w:rsid w:val="00E85717"/>
    <w:rsid w:val="00E90188"/>
    <w:rsid w:val="00EA0F58"/>
    <w:rsid w:val="00EA18BA"/>
    <w:rsid w:val="00EA389D"/>
    <w:rsid w:val="00EA5AC3"/>
    <w:rsid w:val="00EA60E1"/>
    <w:rsid w:val="00EB2F85"/>
    <w:rsid w:val="00EB5DBA"/>
    <w:rsid w:val="00EC6BBC"/>
    <w:rsid w:val="00EC6E63"/>
    <w:rsid w:val="00ED43AD"/>
    <w:rsid w:val="00ED7586"/>
    <w:rsid w:val="00EE1280"/>
    <w:rsid w:val="00EE18F8"/>
    <w:rsid w:val="00EE43D7"/>
    <w:rsid w:val="00EE7235"/>
    <w:rsid w:val="00EF0E74"/>
    <w:rsid w:val="00EF2E7F"/>
    <w:rsid w:val="00EF483C"/>
    <w:rsid w:val="00EF505E"/>
    <w:rsid w:val="00EF5D98"/>
    <w:rsid w:val="00EF6A0F"/>
    <w:rsid w:val="00F0117F"/>
    <w:rsid w:val="00F117B1"/>
    <w:rsid w:val="00F1602E"/>
    <w:rsid w:val="00F20658"/>
    <w:rsid w:val="00F21E6F"/>
    <w:rsid w:val="00F22230"/>
    <w:rsid w:val="00F22707"/>
    <w:rsid w:val="00F25F1D"/>
    <w:rsid w:val="00F27726"/>
    <w:rsid w:val="00F31AAC"/>
    <w:rsid w:val="00F34EA1"/>
    <w:rsid w:val="00F448B9"/>
    <w:rsid w:val="00F46013"/>
    <w:rsid w:val="00F576C5"/>
    <w:rsid w:val="00F65BCB"/>
    <w:rsid w:val="00F67600"/>
    <w:rsid w:val="00F721E3"/>
    <w:rsid w:val="00F72F6B"/>
    <w:rsid w:val="00F74149"/>
    <w:rsid w:val="00F7562F"/>
    <w:rsid w:val="00F80A72"/>
    <w:rsid w:val="00F80F01"/>
    <w:rsid w:val="00F8244C"/>
    <w:rsid w:val="00F90C8F"/>
    <w:rsid w:val="00F917AB"/>
    <w:rsid w:val="00F94417"/>
    <w:rsid w:val="00F946FF"/>
    <w:rsid w:val="00FA53D4"/>
    <w:rsid w:val="00FB6442"/>
    <w:rsid w:val="00FC3808"/>
    <w:rsid w:val="00FC46AF"/>
    <w:rsid w:val="00FC5763"/>
    <w:rsid w:val="00FD1554"/>
    <w:rsid w:val="00FD3C1E"/>
    <w:rsid w:val="00FD4F08"/>
    <w:rsid w:val="00FD6120"/>
    <w:rsid w:val="00FE1310"/>
    <w:rsid w:val="00FE72D6"/>
    <w:rsid w:val="00FF40BB"/>
    <w:rsid w:val="00FF5B83"/>
    <w:rsid w:val="00FF68B9"/>
    <w:rsid w:val="00F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3</cp:revision>
  <dcterms:created xsi:type="dcterms:W3CDTF">2016-09-07T06:25:00Z</dcterms:created>
  <dcterms:modified xsi:type="dcterms:W3CDTF">2017-09-15T12:52:00Z</dcterms:modified>
</cp:coreProperties>
</file>